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64A" w:rsidRDefault="00574A39" w:rsidP="00574A39">
      <w:pPr>
        <w:jc w:val="center"/>
        <w:rPr>
          <w:b/>
          <w:sz w:val="44"/>
          <w:szCs w:val="44"/>
          <w:u w:val="single"/>
        </w:rPr>
      </w:pPr>
      <w:r w:rsidRPr="00574A39">
        <w:rPr>
          <w:b/>
          <w:sz w:val="44"/>
          <w:szCs w:val="44"/>
        </w:rPr>
        <w:t>Mountain View</w:t>
      </w:r>
      <w:r w:rsidR="00F4264A" w:rsidRPr="00574A39">
        <w:rPr>
          <w:b/>
          <w:sz w:val="44"/>
          <w:szCs w:val="44"/>
        </w:rPr>
        <w:t xml:space="preserve"> Municipal</w:t>
      </w:r>
      <w:r w:rsidRPr="00574A39">
        <w:rPr>
          <w:b/>
          <w:sz w:val="44"/>
          <w:szCs w:val="44"/>
        </w:rPr>
        <w:t xml:space="preserve"> -</w:t>
      </w:r>
      <w:r w:rsidR="00F4264A" w:rsidRPr="00574A39">
        <w:rPr>
          <w:b/>
          <w:sz w:val="44"/>
          <w:szCs w:val="44"/>
        </w:rPr>
        <w:t xml:space="preserve"> </w:t>
      </w:r>
      <w:r w:rsidR="00F4264A" w:rsidRPr="00574A39">
        <w:rPr>
          <w:b/>
          <w:sz w:val="44"/>
          <w:szCs w:val="44"/>
          <w:u w:val="single"/>
        </w:rPr>
        <w:t>Court Conduct</w:t>
      </w:r>
    </w:p>
    <w:p w:rsidR="00574A39" w:rsidRPr="00574A39" w:rsidRDefault="00574A39" w:rsidP="00574A39">
      <w:pPr>
        <w:jc w:val="center"/>
        <w:rPr>
          <w:b/>
          <w:sz w:val="44"/>
          <w:szCs w:val="44"/>
        </w:rPr>
      </w:pPr>
    </w:p>
    <w:p w:rsidR="006768CC" w:rsidRPr="00574A39" w:rsidRDefault="006768CC" w:rsidP="00786C85">
      <w:pPr>
        <w:pStyle w:val="ListParagraph"/>
        <w:numPr>
          <w:ilvl w:val="0"/>
          <w:numId w:val="1"/>
        </w:numPr>
        <w:spacing w:after="240"/>
        <w:ind w:left="360"/>
        <w:contextualSpacing w:val="0"/>
        <w:rPr>
          <w:sz w:val="36"/>
          <w:szCs w:val="36"/>
        </w:rPr>
      </w:pPr>
      <w:r w:rsidRPr="00574A39">
        <w:rPr>
          <w:sz w:val="36"/>
          <w:szCs w:val="36"/>
        </w:rPr>
        <w:t xml:space="preserve">Conduct required of all persons while attending court: </w:t>
      </w:r>
    </w:p>
    <w:p w:rsidR="006768CC" w:rsidRPr="00574A39" w:rsidRDefault="006768CC" w:rsidP="00786C85">
      <w:pPr>
        <w:pStyle w:val="ListParagraph"/>
        <w:numPr>
          <w:ilvl w:val="0"/>
          <w:numId w:val="1"/>
        </w:numPr>
        <w:spacing w:after="240"/>
        <w:ind w:left="360"/>
        <w:contextualSpacing w:val="0"/>
        <w:rPr>
          <w:sz w:val="36"/>
          <w:szCs w:val="36"/>
        </w:rPr>
      </w:pPr>
      <w:r w:rsidRPr="00574A39">
        <w:rPr>
          <w:sz w:val="36"/>
          <w:szCs w:val="36"/>
        </w:rPr>
        <w:t>Avoid bringing small children to court. If you must, please monitor their behavior so they remain quiet at all times. Parents may be asked to leave the courtroom if their child becomes noisy or unruly.</w:t>
      </w:r>
    </w:p>
    <w:p w:rsidR="006768CC" w:rsidRPr="00574A39" w:rsidRDefault="006768CC" w:rsidP="00786C85">
      <w:pPr>
        <w:pStyle w:val="ListParagraph"/>
        <w:numPr>
          <w:ilvl w:val="0"/>
          <w:numId w:val="1"/>
        </w:numPr>
        <w:spacing w:after="240"/>
        <w:ind w:left="360"/>
        <w:contextualSpacing w:val="0"/>
        <w:rPr>
          <w:sz w:val="36"/>
          <w:szCs w:val="36"/>
        </w:rPr>
      </w:pPr>
      <w:r w:rsidRPr="00574A39">
        <w:rPr>
          <w:sz w:val="36"/>
          <w:szCs w:val="36"/>
        </w:rPr>
        <w:t>Hats should be removed before entering a courtroom.</w:t>
      </w:r>
    </w:p>
    <w:p w:rsidR="006768CC" w:rsidRPr="00574A39" w:rsidRDefault="006768CC" w:rsidP="00786C85">
      <w:pPr>
        <w:pStyle w:val="ListParagraph"/>
        <w:numPr>
          <w:ilvl w:val="0"/>
          <w:numId w:val="1"/>
        </w:numPr>
        <w:spacing w:after="240"/>
        <w:ind w:left="360"/>
        <w:contextualSpacing w:val="0"/>
        <w:rPr>
          <w:sz w:val="36"/>
          <w:szCs w:val="36"/>
        </w:rPr>
      </w:pPr>
      <w:r w:rsidRPr="00574A39">
        <w:rPr>
          <w:sz w:val="36"/>
          <w:szCs w:val="36"/>
        </w:rPr>
        <w:t>No cell phones are allowed.</w:t>
      </w:r>
    </w:p>
    <w:p w:rsidR="006768CC" w:rsidRPr="00574A39" w:rsidRDefault="006768CC" w:rsidP="00786C85">
      <w:pPr>
        <w:pStyle w:val="ListParagraph"/>
        <w:numPr>
          <w:ilvl w:val="0"/>
          <w:numId w:val="1"/>
        </w:numPr>
        <w:spacing w:after="240"/>
        <w:ind w:left="360"/>
        <w:contextualSpacing w:val="0"/>
        <w:rPr>
          <w:sz w:val="36"/>
          <w:szCs w:val="36"/>
        </w:rPr>
      </w:pPr>
      <w:r w:rsidRPr="00574A39">
        <w:rPr>
          <w:sz w:val="36"/>
          <w:szCs w:val="36"/>
        </w:rPr>
        <w:t xml:space="preserve">No weapons, food, drink, or gum chewing in the </w:t>
      </w:r>
      <w:r w:rsidR="00A91D81" w:rsidRPr="00574A39">
        <w:rPr>
          <w:sz w:val="36"/>
          <w:szCs w:val="36"/>
        </w:rPr>
        <w:t>courtroom</w:t>
      </w:r>
      <w:r w:rsidRPr="00574A39">
        <w:rPr>
          <w:sz w:val="36"/>
          <w:szCs w:val="36"/>
        </w:rPr>
        <w:t>.</w:t>
      </w:r>
    </w:p>
    <w:p w:rsidR="006768CC" w:rsidRPr="00574A39" w:rsidRDefault="006768CC" w:rsidP="00786C85">
      <w:pPr>
        <w:pStyle w:val="ListParagraph"/>
        <w:numPr>
          <w:ilvl w:val="0"/>
          <w:numId w:val="1"/>
        </w:numPr>
        <w:spacing w:after="240"/>
        <w:ind w:left="360"/>
        <w:contextualSpacing w:val="0"/>
        <w:rPr>
          <w:sz w:val="36"/>
          <w:szCs w:val="36"/>
        </w:rPr>
      </w:pPr>
      <w:r w:rsidRPr="00574A39">
        <w:rPr>
          <w:sz w:val="36"/>
          <w:szCs w:val="36"/>
        </w:rPr>
        <w:t>While in the courtroom, sit quietly when Court is in session. Do not chat or whisper with friends or relatives. The Court proceedings are being recorded and background conversation can interfere with the audibility of this important record.</w:t>
      </w:r>
    </w:p>
    <w:p w:rsidR="006768CC" w:rsidRPr="00574A39" w:rsidRDefault="006768CC" w:rsidP="00786C85">
      <w:pPr>
        <w:pStyle w:val="ListParagraph"/>
        <w:numPr>
          <w:ilvl w:val="0"/>
          <w:numId w:val="1"/>
        </w:numPr>
        <w:spacing w:after="240"/>
        <w:ind w:left="360"/>
        <w:contextualSpacing w:val="0"/>
        <w:rPr>
          <w:sz w:val="36"/>
          <w:szCs w:val="36"/>
        </w:rPr>
      </w:pPr>
      <w:r w:rsidRPr="00574A39">
        <w:rPr>
          <w:sz w:val="36"/>
          <w:szCs w:val="36"/>
        </w:rPr>
        <w:t>Please wear suitable clothing to court. It is inappropriate to enter the courtroom unless you are wearing at least a T-shirt, pants, and shoes. T-shirts that carry offensive slogans or pictures are not allowed. No shorts or tank tops are allowed. No shirttails shall be out.</w:t>
      </w:r>
    </w:p>
    <w:p w:rsidR="006768CC" w:rsidRDefault="006768CC" w:rsidP="00786C85">
      <w:pPr>
        <w:pStyle w:val="ListParagraph"/>
        <w:numPr>
          <w:ilvl w:val="0"/>
          <w:numId w:val="1"/>
        </w:numPr>
        <w:spacing w:after="240"/>
        <w:ind w:left="360"/>
        <w:contextualSpacing w:val="0"/>
        <w:rPr>
          <w:sz w:val="36"/>
          <w:szCs w:val="36"/>
        </w:rPr>
      </w:pPr>
      <w:r w:rsidRPr="00574A39">
        <w:rPr>
          <w:sz w:val="36"/>
          <w:szCs w:val="36"/>
        </w:rPr>
        <w:t>Reading newspapers in the courtroom, particularly if this causes a distraction, generally is not allowed.</w:t>
      </w:r>
    </w:p>
    <w:p w:rsidR="006768CC" w:rsidRPr="001B64AB" w:rsidRDefault="006768CC" w:rsidP="001B64AB">
      <w:pPr>
        <w:pStyle w:val="ListParagraph"/>
        <w:numPr>
          <w:ilvl w:val="0"/>
          <w:numId w:val="1"/>
        </w:numPr>
        <w:spacing w:after="240"/>
        <w:ind w:left="360"/>
        <w:contextualSpacing w:val="0"/>
        <w:rPr>
          <w:sz w:val="36"/>
          <w:szCs w:val="36"/>
        </w:rPr>
      </w:pPr>
      <w:r w:rsidRPr="00574A39">
        <w:rPr>
          <w:sz w:val="36"/>
          <w:szCs w:val="36"/>
        </w:rPr>
        <w:t>When addressing the judge, stand a</w:t>
      </w:r>
      <w:r w:rsidR="00A91D81" w:rsidRPr="00574A39">
        <w:rPr>
          <w:sz w:val="36"/>
          <w:szCs w:val="36"/>
        </w:rPr>
        <w:t>t the podium and speak into the microphone</w:t>
      </w:r>
      <w:r w:rsidRPr="00574A39">
        <w:rPr>
          <w:sz w:val="36"/>
          <w:szCs w:val="36"/>
        </w:rPr>
        <w:t xml:space="preserve">. Do </w:t>
      </w:r>
      <w:r w:rsidR="00A91D81" w:rsidRPr="00574A39">
        <w:rPr>
          <w:sz w:val="36"/>
          <w:szCs w:val="36"/>
        </w:rPr>
        <w:t xml:space="preserve">not approach </w:t>
      </w:r>
      <w:r w:rsidRPr="00574A39">
        <w:rPr>
          <w:sz w:val="36"/>
          <w:szCs w:val="36"/>
        </w:rPr>
        <w:t>the bench.</w:t>
      </w:r>
      <w:r w:rsidRPr="00574A39">
        <w:rPr>
          <w:sz w:val="28"/>
        </w:rPr>
        <w:t xml:space="preserve"> </w:t>
      </w:r>
      <w:bookmarkStart w:id="0" w:name="_GoBack"/>
      <w:bookmarkEnd w:id="0"/>
    </w:p>
    <w:sectPr w:rsidR="006768CC" w:rsidRPr="001B64AB" w:rsidSect="00786C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30C"/>
    <w:multiLevelType w:val="hybridMultilevel"/>
    <w:tmpl w:val="8D82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CC"/>
    <w:rsid w:val="001B64AB"/>
    <w:rsid w:val="00432E00"/>
    <w:rsid w:val="00574A39"/>
    <w:rsid w:val="00612FFD"/>
    <w:rsid w:val="006768CC"/>
    <w:rsid w:val="006C6593"/>
    <w:rsid w:val="00786C85"/>
    <w:rsid w:val="00A91D81"/>
    <w:rsid w:val="00B27D05"/>
    <w:rsid w:val="00CB547D"/>
    <w:rsid w:val="00D806A1"/>
    <w:rsid w:val="00E018D7"/>
    <w:rsid w:val="00F426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D38B"/>
  <w15:docId w15:val="{BF805B7E-B066-4B44-B1DD-A084150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Rakow</dc:creator>
  <cp:lastModifiedBy>Bailey, Kathleen (CIV)</cp:lastModifiedBy>
  <cp:revision>2</cp:revision>
  <cp:lastPrinted>2019-01-29T22:33:00Z</cp:lastPrinted>
  <dcterms:created xsi:type="dcterms:W3CDTF">2019-03-31T16:55:00Z</dcterms:created>
  <dcterms:modified xsi:type="dcterms:W3CDTF">2019-03-31T16:55:00Z</dcterms:modified>
</cp:coreProperties>
</file>